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7C2" w:rsidRPr="005547C2" w:rsidRDefault="005547C2" w:rsidP="005547C2">
      <w:pPr>
        <w:pStyle w:val="berschrift1"/>
      </w:pPr>
      <w:r w:rsidRPr="005547C2">
        <w:rPr>
          <w:rFonts w:eastAsia="Times New Roman"/>
        </w:rPr>
        <w:t>Anerkennung im Ausland erbrachter Studienleistungen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  <w:lang w:eastAsia="de-DE"/>
        </w:rPr>
      </w:pP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  <w:lang w:eastAsia="de-DE"/>
        </w:rPr>
      </w:pPr>
      <w:r w:rsidRPr="005547C2">
        <w:rPr>
          <w:rFonts w:ascii="Arial" w:hAnsi="Arial" w:cs="Arial"/>
          <w:lang w:eastAsia="de-DE"/>
        </w:rPr>
        <w:t>Studien- und Prüfungsleistungen, die Sie an einer ausländischen Hochschule erbracht haben, können Sie für Ihr Studium an der Hochschule Magdeburg-Stendal anerkennen lassen. Hierfür gilt es einige Voraussetzungen zu erfüllen.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  <w:lang w:eastAsia="de-DE"/>
        </w:rPr>
      </w:pPr>
    </w:p>
    <w:p w:rsidR="005547C2" w:rsidRPr="005547C2" w:rsidRDefault="005547C2" w:rsidP="005547C2">
      <w:pPr>
        <w:rPr>
          <w:rFonts w:ascii="Arial" w:hAnsi="Arial" w:cs="Arial"/>
          <w:b/>
          <w:sz w:val="24"/>
          <w:u w:val="single"/>
        </w:rPr>
      </w:pPr>
      <w:r w:rsidRPr="005547C2">
        <w:rPr>
          <w:rFonts w:ascii="Arial" w:hAnsi="Arial" w:cs="Arial"/>
          <w:b/>
          <w:sz w:val="24"/>
          <w:u w:val="single"/>
        </w:rPr>
        <w:t>Was sind ECTS-Punkte?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 xml:space="preserve">Das Europäische System zur Übertragung und Akkumulierung von Studienleistungen (European </w:t>
      </w:r>
      <w:proofErr w:type="spellStart"/>
      <w:r w:rsidRPr="005547C2">
        <w:rPr>
          <w:rFonts w:ascii="Arial" w:hAnsi="Arial" w:cs="Arial"/>
        </w:rPr>
        <w:t>Credit</w:t>
      </w:r>
      <w:proofErr w:type="spellEnd"/>
      <w:r w:rsidRPr="005547C2">
        <w:rPr>
          <w:rFonts w:ascii="Arial" w:hAnsi="Arial" w:cs="Arial"/>
        </w:rPr>
        <w:t xml:space="preserve"> Transfer and </w:t>
      </w:r>
      <w:proofErr w:type="spellStart"/>
      <w:r w:rsidRPr="005547C2">
        <w:rPr>
          <w:rFonts w:ascii="Arial" w:hAnsi="Arial" w:cs="Arial"/>
        </w:rPr>
        <w:t>Accumulation</w:t>
      </w:r>
      <w:proofErr w:type="spellEnd"/>
      <w:r w:rsidRPr="005547C2">
        <w:rPr>
          <w:rFonts w:ascii="Arial" w:hAnsi="Arial" w:cs="Arial"/>
        </w:rPr>
        <w:t xml:space="preserve"> System/ECTS) dient während des regulären Studiums und bei Auslandsaufenthalten (vor allem im EU-Ausland) der Ansammlung und Anerkennung von Studienleistungen.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ECTS soll das Studium im Ausland für die Studierenden transparenter und berechenbarer machen und die Anerkennung der akademischen Leistungen durch die Heimathochschule verbessern helfen.</w:t>
      </w:r>
      <w:r w:rsidRPr="005547C2">
        <w:rPr>
          <w:rFonts w:ascii="Arial" w:hAnsi="Arial" w:cs="Arial"/>
        </w:rPr>
        <w:t xml:space="preserve"> 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Im ECTS-System wird vorausgesetzt, dass das Arbeitspensum von Vollzeitstudierenden während eines akademischen Jahres 60 ECTS-</w:t>
      </w:r>
      <w:proofErr w:type="spellStart"/>
      <w:r w:rsidRPr="005547C2">
        <w:rPr>
          <w:rFonts w:ascii="Arial" w:hAnsi="Arial" w:cs="Arial"/>
        </w:rPr>
        <w:t>Credits</w:t>
      </w:r>
      <w:proofErr w:type="spellEnd"/>
      <w:r w:rsidRPr="005547C2">
        <w:rPr>
          <w:rFonts w:ascii="Arial" w:hAnsi="Arial" w:cs="Arial"/>
        </w:rPr>
        <w:t xml:space="preserve"> ergibt (30 </w:t>
      </w:r>
      <w:proofErr w:type="spellStart"/>
      <w:r w:rsidRPr="005547C2">
        <w:rPr>
          <w:rFonts w:ascii="Arial" w:hAnsi="Arial" w:cs="Arial"/>
        </w:rPr>
        <w:t>Credits</w:t>
      </w:r>
      <w:proofErr w:type="spellEnd"/>
      <w:r w:rsidRPr="005547C2">
        <w:rPr>
          <w:rFonts w:ascii="Arial" w:hAnsi="Arial" w:cs="Arial"/>
        </w:rPr>
        <w:t xml:space="preserve"> pro Semester). Ein </w:t>
      </w:r>
      <w:proofErr w:type="spellStart"/>
      <w:r w:rsidRPr="005547C2">
        <w:rPr>
          <w:rFonts w:ascii="Arial" w:hAnsi="Arial" w:cs="Arial"/>
        </w:rPr>
        <w:t>Credit</w:t>
      </w:r>
      <w:proofErr w:type="spellEnd"/>
      <w:r w:rsidRPr="005547C2">
        <w:rPr>
          <w:rFonts w:ascii="Arial" w:hAnsi="Arial" w:cs="Arial"/>
        </w:rPr>
        <w:t xml:space="preserve"> entspricht 25 bis 30 Arbeitsstunden (einschließlich Vorlesungen, Seminare, Selbststudium, Prüfungsvorbereitung und -teilnahme).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Pr="005547C2" w:rsidRDefault="005547C2" w:rsidP="005547C2">
      <w:pPr>
        <w:rPr>
          <w:rFonts w:ascii="Arial" w:hAnsi="Arial" w:cs="Arial"/>
          <w:b/>
          <w:sz w:val="24"/>
          <w:u w:val="single"/>
        </w:rPr>
      </w:pPr>
      <w:r w:rsidRPr="005547C2">
        <w:rPr>
          <w:rFonts w:ascii="Arial" w:hAnsi="Arial" w:cs="Arial"/>
          <w:b/>
          <w:sz w:val="24"/>
          <w:u w:val="single"/>
        </w:rPr>
        <w:t>Anerkennung Ihrer im Ausland erbrachten Studienleistungen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Das Studienprogramm an der Gasthochschule sollte mit dem/der </w:t>
      </w:r>
      <w:r w:rsidRPr="005547C2">
        <w:rPr>
          <w:rFonts w:ascii="Arial" w:hAnsi="Arial" w:cs="Arial"/>
        </w:rPr>
        <w:t>ECTS-Beauftragten</w:t>
      </w:r>
      <w:r w:rsidRPr="005547C2">
        <w:rPr>
          <w:rFonts w:ascii="Arial" w:hAnsi="Arial" w:cs="Arial"/>
        </w:rPr>
        <w:t> abgesprochen werden.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Anerkennungsfragen sollten bereits vor Antritt des Auslandsaufenthaltes mit dem/der zuständigen ECTS-Beauftragten geklärt werden. Diese/r ist i. d. R. auch für die Unterzeichnung des "</w:t>
      </w:r>
      <w:proofErr w:type="spellStart"/>
      <w:r w:rsidRPr="005547C2">
        <w:rPr>
          <w:rFonts w:ascii="Arial" w:hAnsi="Arial" w:cs="Arial"/>
        </w:rPr>
        <w:t>learning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agreement</w:t>
      </w:r>
      <w:proofErr w:type="spellEnd"/>
      <w:r w:rsidRPr="005547C2">
        <w:rPr>
          <w:rFonts w:ascii="Arial" w:hAnsi="Arial" w:cs="Arial"/>
        </w:rPr>
        <w:t>" zuständig.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Pr="005547C2" w:rsidRDefault="005547C2" w:rsidP="005547C2">
      <w:pPr>
        <w:pStyle w:val="KeinLeerraum"/>
        <w:rPr>
          <w:rFonts w:ascii="Arial" w:hAnsi="Arial" w:cs="Arial"/>
          <w:b/>
          <w:sz w:val="24"/>
          <w:u w:val="single"/>
        </w:rPr>
      </w:pPr>
      <w:r w:rsidRPr="005547C2">
        <w:rPr>
          <w:rFonts w:ascii="Arial" w:hAnsi="Arial" w:cs="Arial"/>
          <w:b/>
          <w:sz w:val="24"/>
          <w:u w:val="single"/>
        </w:rPr>
        <w:t>Learning Agreement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Im Rahmen des ECTS-Verfahrens wird ein Studienplan, das sogenannte »</w:t>
      </w:r>
      <w:proofErr w:type="spellStart"/>
      <w:r w:rsidRPr="005547C2">
        <w:rPr>
          <w:rFonts w:ascii="Arial" w:hAnsi="Arial" w:cs="Arial"/>
        </w:rPr>
        <w:t>learning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agreement</w:t>
      </w:r>
      <w:proofErr w:type="spellEnd"/>
      <w:r w:rsidRPr="005547C2">
        <w:rPr>
          <w:rFonts w:ascii="Arial" w:hAnsi="Arial" w:cs="Arial"/>
        </w:rPr>
        <w:t>«, abgeschlossen, welcher – insbesondere bei Studienaufenthalten an Gasthochschulen – die Anerkennung von Studienleistungen im Vorfeld durch Vereinbarungen mit der Heimat- und Gasthochschule sichert.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Jede/r Studierende, die/der die im Ausland erbrachten Studienleistungen von ihrer/seiner Heimathochschule anerkennen lassen möchte, muss also rechtzeitig vor Auslandsstudienbeginn einen Studienplan erstellen und vom </w:t>
      </w:r>
      <w:r w:rsidRPr="005547C2">
        <w:rPr>
          <w:rFonts w:ascii="Arial" w:hAnsi="Arial" w:cs="Arial"/>
        </w:rPr>
        <w:t>ECTS-Beauftragten</w:t>
      </w:r>
      <w:r w:rsidRPr="005547C2">
        <w:rPr>
          <w:rFonts w:ascii="Arial" w:hAnsi="Arial" w:cs="Arial"/>
        </w:rPr>
        <w:t> unterzeichnen lassen.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 xml:space="preserve">Bei einem Erasmus+ Auslandsstudium sowie einem Auslandssemester im Rahmen des </w:t>
      </w:r>
      <w:proofErr w:type="spellStart"/>
      <w:r w:rsidRPr="005547C2">
        <w:rPr>
          <w:rFonts w:ascii="Arial" w:hAnsi="Arial" w:cs="Arial"/>
        </w:rPr>
        <w:t>Promos</w:t>
      </w:r>
      <w:proofErr w:type="spellEnd"/>
      <w:r w:rsidRPr="005547C2">
        <w:rPr>
          <w:rFonts w:ascii="Arial" w:hAnsi="Arial" w:cs="Arial"/>
        </w:rPr>
        <w:t>- oder anderer DAAD-Programme ist die Anfertigung eines "</w:t>
      </w:r>
      <w:proofErr w:type="spellStart"/>
      <w:r w:rsidRPr="005547C2">
        <w:rPr>
          <w:rFonts w:ascii="Arial" w:hAnsi="Arial" w:cs="Arial"/>
        </w:rPr>
        <w:t>learning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agreement</w:t>
      </w:r>
      <w:proofErr w:type="spellEnd"/>
      <w:r w:rsidRPr="005547C2">
        <w:rPr>
          <w:rFonts w:ascii="Arial" w:hAnsi="Arial" w:cs="Arial"/>
        </w:rPr>
        <w:t>" rechtzeitig vor Antritt verpflichtend. Auch bei anderen Auslandsaufenthalten soll das "</w:t>
      </w:r>
      <w:proofErr w:type="spellStart"/>
      <w:r w:rsidRPr="005547C2">
        <w:rPr>
          <w:rFonts w:ascii="Arial" w:hAnsi="Arial" w:cs="Arial"/>
        </w:rPr>
        <w:t>learning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agreement</w:t>
      </w:r>
      <w:proofErr w:type="spellEnd"/>
      <w:r w:rsidRPr="005547C2">
        <w:rPr>
          <w:rFonts w:ascii="Arial" w:hAnsi="Arial" w:cs="Arial"/>
        </w:rPr>
        <w:t>" vor Beginn des Aufenthaltes angefertigt werden, um eine spätere Anerkennung der Leistungen aus dem Ausland an der Hochschule Magdeburg-Stendal zu ermöglichen.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lastRenderedPageBreak/>
        <w:t>Das "</w:t>
      </w:r>
      <w:proofErr w:type="spellStart"/>
      <w:r w:rsidRPr="005547C2">
        <w:rPr>
          <w:rFonts w:ascii="Arial" w:hAnsi="Arial" w:cs="Arial"/>
        </w:rPr>
        <w:t>learning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agreement</w:t>
      </w:r>
      <w:proofErr w:type="spellEnd"/>
      <w:r w:rsidRPr="005547C2">
        <w:rPr>
          <w:rFonts w:ascii="Arial" w:hAnsi="Arial" w:cs="Arial"/>
        </w:rPr>
        <w:t>" muss von drei Parteien unterzeichnet werden (Studierende/r, Heimat- und Gasthochschule) und gilt nach der Unterzeichnung als rechtsverbindlicher Vertrag.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Kurzfristig notwendige Änderungen können auf dem Formular "</w:t>
      </w:r>
      <w:proofErr w:type="spellStart"/>
      <w:r w:rsidRPr="005547C2">
        <w:rPr>
          <w:rFonts w:ascii="Arial" w:hAnsi="Arial" w:cs="Arial"/>
        </w:rPr>
        <w:t>changes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to</w:t>
      </w:r>
      <w:proofErr w:type="spellEnd"/>
      <w:r w:rsidRPr="005547C2">
        <w:rPr>
          <w:rFonts w:ascii="Arial" w:hAnsi="Arial" w:cs="Arial"/>
        </w:rPr>
        <w:t xml:space="preserve"> original </w:t>
      </w:r>
      <w:proofErr w:type="spellStart"/>
      <w:r w:rsidRPr="005547C2">
        <w:rPr>
          <w:rFonts w:ascii="Arial" w:hAnsi="Arial" w:cs="Arial"/>
        </w:rPr>
        <w:t>proposed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study</w:t>
      </w:r>
      <w:proofErr w:type="spellEnd"/>
      <w:r w:rsidRPr="005547C2">
        <w:rPr>
          <w:rFonts w:ascii="Arial" w:hAnsi="Arial" w:cs="Arial"/>
        </w:rPr>
        <w:t>" vermerkt werden und sind innerhalb eines Monats nach Studienbeginn von allen drei Parteien zu unterzeichnen.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p w:rsidR="005547C2" w:rsidRPr="005547C2" w:rsidRDefault="005547C2" w:rsidP="005547C2">
      <w:pPr>
        <w:rPr>
          <w:rFonts w:ascii="Arial" w:hAnsi="Arial" w:cs="Arial"/>
          <w:b/>
          <w:sz w:val="24"/>
          <w:u w:val="single"/>
        </w:rPr>
      </w:pPr>
      <w:proofErr w:type="spellStart"/>
      <w:r w:rsidRPr="005547C2">
        <w:rPr>
          <w:rFonts w:ascii="Arial" w:hAnsi="Arial" w:cs="Arial"/>
          <w:b/>
          <w:sz w:val="24"/>
          <w:u w:val="single"/>
        </w:rPr>
        <w:t>Transcript</w:t>
      </w:r>
      <w:proofErr w:type="spellEnd"/>
      <w:r w:rsidRPr="005547C2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5547C2">
        <w:rPr>
          <w:rFonts w:ascii="Arial" w:hAnsi="Arial" w:cs="Arial"/>
          <w:b/>
          <w:sz w:val="24"/>
          <w:u w:val="single"/>
        </w:rPr>
        <w:t>of</w:t>
      </w:r>
      <w:proofErr w:type="spellEnd"/>
      <w:r w:rsidRPr="005547C2">
        <w:rPr>
          <w:rFonts w:ascii="Arial" w:hAnsi="Arial" w:cs="Arial"/>
          <w:b/>
          <w:sz w:val="24"/>
          <w:u w:val="single"/>
        </w:rPr>
        <w:t xml:space="preserve"> Records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 xml:space="preserve">Eine spätere </w:t>
      </w:r>
      <w:proofErr w:type="spellStart"/>
      <w:r w:rsidRPr="005547C2">
        <w:rPr>
          <w:rFonts w:ascii="Arial" w:hAnsi="Arial" w:cs="Arial"/>
        </w:rPr>
        <w:t>Anrechung</w:t>
      </w:r>
      <w:proofErr w:type="spellEnd"/>
      <w:r w:rsidRPr="005547C2">
        <w:rPr>
          <w:rFonts w:ascii="Arial" w:hAnsi="Arial" w:cs="Arial"/>
        </w:rPr>
        <w:t xml:space="preserve"> von Studienleistungen aus dem Ausland setzt voraus, dass sich Studierende die Studienleistungen von der Gasthochschule durch ein offizielles "</w:t>
      </w:r>
      <w:proofErr w:type="spellStart"/>
      <w:r w:rsidRPr="005547C2">
        <w:rPr>
          <w:rFonts w:ascii="Arial" w:hAnsi="Arial" w:cs="Arial"/>
        </w:rPr>
        <w:t>transcript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of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records</w:t>
      </w:r>
      <w:proofErr w:type="spellEnd"/>
      <w:r w:rsidRPr="005547C2">
        <w:rPr>
          <w:rFonts w:ascii="Arial" w:hAnsi="Arial" w:cs="Arial"/>
        </w:rPr>
        <w:t>" (Notenauszug) bestätigen lassen.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  <w:r w:rsidRPr="005547C2">
        <w:rPr>
          <w:rFonts w:ascii="Arial" w:hAnsi="Arial" w:cs="Arial"/>
        </w:rPr>
        <w:t>Weiterhin müssen die zu absolvierenden Kurse vor der Abreise ins Ausland im "</w:t>
      </w:r>
      <w:proofErr w:type="spellStart"/>
      <w:r w:rsidRPr="005547C2">
        <w:rPr>
          <w:rFonts w:ascii="Arial" w:hAnsi="Arial" w:cs="Arial"/>
        </w:rPr>
        <w:t>learning</w:t>
      </w:r>
      <w:proofErr w:type="spellEnd"/>
      <w:r w:rsidRPr="005547C2">
        <w:rPr>
          <w:rFonts w:ascii="Arial" w:hAnsi="Arial" w:cs="Arial"/>
        </w:rPr>
        <w:t xml:space="preserve"> </w:t>
      </w:r>
      <w:proofErr w:type="spellStart"/>
      <w:r w:rsidRPr="005547C2">
        <w:rPr>
          <w:rFonts w:ascii="Arial" w:hAnsi="Arial" w:cs="Arial"/>
        </w:rPr>
        <w:t>agreement</w:t>
      </w:r>
      <w:proofErr w:type="spellEnd"/>
      <w:r w:rsidRPr="005547C2">
        <w:rPr>
          <w:rFonts w:ascii="Arial" w:hAnsi="Arial" w:cs="Arial"/>
        </w:rPr>
        <w:t>" festgehalten und durch den/die Studierende/n, den/</w:t>
      </w:r>
      <w:proofErr w:type="gramStart"/>
      <w:r w:rsidRPr="005547C2">
        <w:rPr>
          <w:rFonts w:ascii="Arial" w:hAnsi="Arial" w:cs="Arial"/>
        </w:rPr>
        <w:t>die Fachbereich</w:t>
      </w:r>
      <w:proofErr w:type="gramEnd"/>
      <w:r w:rsidRPr="005547C2">
        <w:rPr>
          <w:rFonts w:ascii="Arial" w:hAnsi="Arial" w:cs="Arial"/>
        </w:rPr>
        <w:t>/e (durch den/die für die Anerkennung zuständige/n </w:t>
      </w:r>
      <w:r w:rsidRPr="005547C2">
        <w:rPr>
          <w:rFonts w:ascii="Arial" w:hAnsi="Arial" w:cs="Arial"/>
        </w:rPr>
        <w:t>ECTS-Beauftragte/n</w:t>
      </w:r>
      <w:r w:rsidRPr="005547C2">
        <w:rPr>
          <w:rFonts w:ascii="Arial" w:hAnsi="Arial" w:cs="Arial"/>
        </w:rPr>
        <w:t>) sowie der Gasthochschule unterzeichnet wurden sein.</w:t>
      </w:r>
    </w:p>
    <w:p w:rsidR="005547C2" w:rsidRPr="005547C2" w:rsidRDefault="005547C2" w:rsidP="005547C2">
      <w:pPr>
        <w:pStyle w:val="KeinLeerraum"/>
        <w:spacing w:line="276" w:lineRule="auto"/>
        <w:rPr>
          <w:rFonts w:ascii="Arial" w:hAnsi="Arial" w:cs="Arial"/>
        </w:rPr>
      </w:pPr>
    </w:p>
    <w:sectPr w:rsidR="005547C2" w:rsidRPr="00554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7C2" w:rsidRDefault="005547C2" w:rsidP="005547C2">
      <w:pPr>
        <w:spacing w:after="0" w:line="240" w:lineRule="auto"/>
      </w:pPr>
      <w:r>
        <w:separator/>
      </w:r>
    </w:p>
  </w:endnote>
  <w:endnote w:type="continuationSeparator" w:id="0">
    <w:p w:rsidR="005547C2" w:rsidRDefault="005547C2" w:rsidP="005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C2" w:rsidRDefault="005547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C2" w:rsidRDefault="005547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C2" w:rsidRDefault="005547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7C2" w:rsidRDefault="005547C2" w:rsidP="005547C2">
      <w:pPr>
        <w:spacing w:after="0" w:line="240" w:lineRule="auto"/>
      </w:pPr>
      <w:r>
        <w:separator/>
      </w:r>
    </w:p>
  </w:footnote>
  <w:footnote w:type="continuationSeparator" w:id="0">
    <w:p w:rsidR="005547C2" w:rsidRDefault="005547C2" w:rsidP="0055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C2" w:rsidRDefault="005547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C2" w:rsidRPr="005547C2" w:rsidRDefault="005547C2">
    <w:pPr>
      <w:pStyle w:val="Kopfzeile"/>
      <w:rPr>
        <w:rFonts w:ascii="Arial" w:hAnsi="Arial" w:cs="Arial"/>
      </w:rPr>
    </w:pPr>
    <w:r w:rsidRPr="005547C2">
      <w:rPr>
        <w:rFonts w:ascii="Arial" w:hAnsi="Arial" w:cs="Arial"/>
        <w:b/>
      </w:rPr>
      <w:t>Kontakt</w:t>
    </w:r>
    <w:r w:rsidRPr="005547C2">
      <w:rPr>
        <w:rFonts w:ascii="Arial" w:hAnsi="Arial" w:cs="Arial"/>
      </w:rPr>
      <w:t xml:space="preserve">: Nancy Brosig, Erasmus+ Hochschulkoordinatorin, </w:t>
    </w:r>
    <w:hyperlink r:id="rId1" w:history="1">
      <w:r w:rsidRPr="005547C2">
        <w:rPr>
          <w:rStyle w:val="Hyperlink"/>
          <w:rFonts w:ascii="Arial" w:hAnsi="Arial" w:cs="Arial"/>
        </w:rPr>
        <w:t>nancy.brosig@hs-magdeburg.de</w:t>
      </w:r>
    </w:hyperlink>
  </w:p>
  <w:p w:rsidR="005547C2" w:rsidRPr="005547C2" w:rsidRDefault="005547C2">
    <w:pPr>
      <w:pStyle w:val="Kopfzeile"/>
      <w:rPr>
        <w:rFonts w:ascii="Arial" w:hAnsi="Arial" w:cs="Arial"/>
      </w:rPr>
    </w:pPr>
    <w:r w:rsidRPr="005547C2">
      <w:rPr>
        <w:rFonts w:ascii="Arial" w:hAnsi="Arial" w:cs="Arial"/>
      </w:rPr>
      <w:t>Tel.: (0391) 886 42 29 Fax: (0391) 886 42 53, Besucheradresse: Haus 4, Zimmer 2.19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C2" w:rsidRDefault="005547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7C2"/>
    <w:rsid w:val="001552C1"/>
    <w:rsid w:val="005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9951"/>
  <w15:chartTrackingRefBased/>
  <w15:docId w15:val="{B7299F0E-4377-46A8-B25D-9A0FE01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54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54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547C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55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47C2"/>
    <w:rPr>
      <w:color w:val="0000FF"/>
      <w:u w:val="single"/>
    </w:rPr>
  </w:style>
  <w:style w:type="paragraph" w:styleId="KeinLeerraum">
    <w:name w:val="No Spacing"/>
    <w:uiPriority w:val="1"/>
    <w:qFormat/>
    <w:rsid w:val="005547C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54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5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47C2"/>
  </w:style>
  <w:style w:type="paragraph" w:styleId="Fuzeile">
    <w:name w:val="footer"/>
    <w:basedOn w:val="Standard"/>
    <w:link w:val="FuzeileZchn"/>
    <w:uiPriority w:val="99"/>
    <w:unhideWhenUsed/>
    <w:rsid w:val="0055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47C2"/>
  </w:style>
  <w:style w:type="character" w:styleId="NichtaufgelsteErwhnung">
    <w:name w:val="Unresolved Mention"/>
    <w:basedOn w:val="Absatz-Standardschriftart"/>
    <w:uiPriority w:val="99"/>
    <w:semiHidden/>
    <w:unhideWhenUsed/>
    <w:rsid w:val="00554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ancy.brosig@hs-magde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Balsam</dc:creator>
  <cp:keywords/>
  <dc:description/>
  <cp:lastModifiedBy>Christina Balsam</cp:lastModifiedBy>
  <cp:revision>1</cp:revision>
  <dcterms:created xsi:type="dcterms:W3CDTF">2018-07-31T06:26:00Z</dcterms:created>
  <dcterms:modified xsi:type="dcterms:W3CDTF">2018-07-31T06:36:00Z</dcterms:modified>
</cp:coreProperties>
</file>